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72" w:rsidRPr="00DD0872" w:rsidRDefault="00DD0872" w:rsidP="00DD0872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</w:rPr>
      </w:pPr>
      <w:bookmarkStart w:id="0" w:name="_GoBack"/>
      <w:bookmarkEnd w:id="0"/>
      <w:r w:rsidRPr="00DD0872">
        <w:t>Вопрос.</w:t>
      </w:r>
      <w:r w:rsidRPr="00DD0872">
        <w:rPr>
          <w:b w:val="0"/>
          <w:i/>
        </w:rPr>
        <w:t xml:space="preserve"> </w:t>
      </w:r>
      <w:proofErr w:type="gramStart"/>
      <w:r w:rsidRPr="00DD0872">
        <w:rPr>
          <w:i/>
        </w:rPr>
        <w:t>Обязана ли  котировочная/аукционная комиссия проверять достоверность  сведений</w:t>
      </w:r>
      <w:r w:rsidRPr="00DD0872">
        <w:rPr>
          <w:bCs w:val="0"/>
          <w:i/>
        </w:rPr>
        <w:t xml:space="preserve"> о товаре, указанные в заявках участников котировок/аукциона,  </w:t>
      </w:r>
      <w:r w:rsidRPr="00DD0872">
        <w:rPr>
          <w:i/>
        </w:rPr>
        <w:t> проведенных 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нужд"?</w:t>
      </w:r>
      <w:proofErr w:type="gramEnd"/>
    </w:p>
    <w:p w:rsidR="00DD0872" w:rsidRPr="00DD0872" w:rsidRDefault="00DD0872" w:rsidP="00DD0872">
      <w:pPr>
        <w:spacing w:after="0"/>
        <w:ind w:firstLine="709"/>
        <w:jc w:val="both"/>
        <w:rPr>
          <w:b/>
          <w:sz w:val="24"/>
          <w:szCs w:val="24"/>
        </w:rPr>
      </w:pPr>
    </w:p>
    <w:p w:rsidR="00DD0872" w:rsidRPr="00DD0872" w:rsidRDefault="00DD0872" w:rsidP="00DD08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872">
        <w:rPr>
          <w:rFonts w:ascii="Times New Roman" w:hAnsi="Times New Roman" w:cs="Times New Roman"/>
          <w:b/>
          <w:sz w:val="24"/>
          <w:szCs w:val="24"/>
        </w:rPr>
        <w:t>Ответ:</w:t>
      </w:r>
      <w:r w:rsidRPr="00DD08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0872">
        <w:rPr>
          <w:rFonts w:ascii="Times New Roman" w:hAnsi="Times New Roman" w:cs="Times New Roman"/>
          <w:sz w:val="24"/>
          <w:szCs w:val="24"/>
        </w:rPr>
        <w:t>Обязанность проводить проверку достоверности информации законодательно не закреплена, но т.к. одним из оснований отказа в допуске является предоставление недостоверной информации, а также в связи с тем, что неправомерный допуск заявок, не соответствующих законодательству, является административным правонарушением, при рассмотрении заявок они должны быть также рассмотрены на предмет достоверности представленной в них информации.</w:t>
      </w:r>
      <w:proofErr w:type="gramEnd"/>
    </w:p>
    <w:p w:rsidR="00094E74" w:rsidRDefault="00094E74"/>
    <w:sectPr w:rsidR="00094E74" w:rsidSect="0067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872"/>
    <w:rsid w:val="00094E74"/>
    <w:rsid w:val="00286682"/>
    <w:rsid w:val="004E5517"/>
    <w:rsid w:val="00DD0872"/>
    <w:rsid w:val="00E1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72"/>
    <w:pPr>
      <w:spacing w:after="160" w:line="259" w:lineRule="auto"/>
    </w:pPr>
  </w:style>
  <w:style w:type="paragraph" w:styleId="4">
    <w:name w:val="heading 4"/>
    <w:basedOn w:val="a"/>
    <w:link w:val="40"/>
    <w:uiPriority w:val="9"/>
    <w:qFormat/>
    <w:rsid w:val="00DD08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08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</dc:creator>
  <cp:keywords/>
  <dc:description/>
  <cp:lastModifiedBy>Starkova</cp:lastModifiedBy>
  <cp:revision>2</cp:revision>
  <dcterms:created xsi:type="dcterms:W3CDTF">2018-03-16T03:26:00Z</dcterms:created>
  <dcterms:modified xsi:type="dcterms:W3CDTF">2018-03-16T03:30:00Z</dcterms:modified>
</cp:coreProperties>
</file>